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САДОВОДЧЕСКОЕ НЕКОММЕРЧЕСКОЕ ТОВАРИЩЕСТВО</w:t>
      </w:r>
    </w:p>
    <w:p>
      <w:pPr>
        <w:pStyle w:val="Normal"/>
        <w:bidi w:val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«АКВАМАРИН»</w:t>
      </w:r>
    </w:p>
    <w:p>
      <w:pPr>
        <w:pStyle w:val="Normal"/>
        <w:bidi w:val="0"/>
        <w:jc w:val="center"/>
        <w:rPr>
          <w:rFonts w:ascii="Times New Roman" w:hAnsi="Times New Roman"/>
          <w:sz w:val="26"/>
          <w:szCs w:val="26"/>
        </w:rPr>
      </w:pPr>
      <w:r>
        <w:rPr/>
        <w:drawing>
          <wp:inline distT="0" distB="0" distL="0" distR="0">
            <wp:extent cx="574675" cy="44450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1" t="-67" r="-41" b="-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center"/>
        <w:rPr>
          <w:rFonts w:ascii="Times New Roman" w:hAnsi="Times New Roman"/>
          <w:sz w:val="26"/>
          <w:szCs w:val="26"/>
        </w:rPr>
      </w:pPr>
      <w:r>
        <mc:AlternateContent>
          <mc:Choice Requires="wps">
            <w:drawing>
              <wp:anchor behindDoc="0" distT="9525" distB="8890" distL="9525" distR="9525" simplePos="0" locked="0" layoutInCell="0" allowOverlap="1" relativeHeight="3">
                <wp:simplePos x="0" y="0"/>
                <wp:positionH relativeFrom="column">
                  <wp:posOffset>1905</wp:posOffset>
                </wp:positionH>
                <wp:positionV relativeFrom="paragraph">
                  <wp:posOffset>15240</wp:posOffset>
                </wp:positionV>
                <wp:extent cx="6111240" cy="10160"/>
                <wp:effectExtent l="9525" t="9525" r="9525" b="8890"/>
                <wp:wrapNone/>
                <wp:docPr id="2" name="Горизонтальная линия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6111360" cy="10080"/>
                        </a:xfrm>
                        <a:prstGeom prst="line">
                          <a:avLst/>
                        </a:prstGeom>
                        <a:ln w="176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15pt,1.2pt" to="481.3pt,1.95pt" ID="Горизонтальная линия 1" stroked="t" o:allowincell="f" style="position:absolute;flip:xy">
                <v:stroke color="black" weight="1764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Times New Roman" w:hAnsi="Times New Roman"/>
          <w:b/>
          <w:sz w:val="26"/>
          <w:szCs w:val="26"/>
        </w:rPr>
        <w:t>Республика Крым, район Ленинский, Батальненское сельское поселение,</w:t>
      </w:r>
    </w:p>
    <w:p>
      <w:pPr>
        <w:pStyle w:val="Normal"/>
        <w:bidi w:val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СНТ «Аквамарин», за границами населённого пункта.</w:t>
      </w:r>
    </w:p>
    <w:p>
      <w:pPr>
        <w:pStyle w:val="Normal"/>
        <w:bidi w:val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ОГРН 1149102045872   ИНН 9108002761   КПП 910801001   БИК 044525411</w:t>
      </w:r>
    </w:p>
    <w:p>
      <w:pPr>
        <w:pStyle w:val="Normal"/>
        <w:bidi w:val="0"/>
        <w:jc w:val="center"/>
        <w:rPr/>
      </w:pPr>
      <w:hyperlink r:id="rId3">
        <w:r>
          <w:rPr>
            <w:rStyle w:val="Style14"/>
            <w:rFonts w:ascii="Times New Roman" w:hAnsi="Times New Roman"/>
            <w:b/>
            <w:sz w:val="26"/>
            <w:szCs w:val="26"/>
          </w:rPr>
          <w:t>www.sntakvamarin.ru</w:t>
        </w:r>
      </w:hyperlink>
      <w:r>
        <w:rPr>
          <w:rFonts w:ascii="Times New Roman" w:hAnsi="Times New Roman"/>
          <w:b/>
          <w:sz w:val="26"/>
          <w:szCs w:val="26"/>
        </w:rPr>
        <w:t xml:space="preserve">   </w:t>
      </w:r>
      <w:hyperlink r:id="rId4">
        <w:r>
          <w:rPr>
            <w:rStyle w:val="Style14"/>
            <w:rFonts w:ascii="Times New Roman" w:hAnsi="Times New Roman"/>
            <w:b/>
            <w:sz w:val="26"/>
            <w:szCs w:val="26"/>
          </w:rPr>
          <w:t>sntakvamarin@mail.ru</w:t>
        </w:r>
      </w:hyperlink>
      <w:r>
        <w:rPr>
          <w:rFonts w:ascii="Times New Roman" w:hAnsi="Times New Roman"/>
          <w:b/>
          <w:sz w:val="26"/>
          <w:szCs w:val="26"/>
        </w:rPr>
        <w:t xml:space="preserve">   тел. +7 978 509 60 66</w:t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УВАЖАЕМЫЕ САДОВОДЫ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СНТ «Аквамарин»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Правление СНТ «Аквамарин» уведомляет Вас о проведении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общего отчетного собрания членов СНТ «Аквамарин»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проведения собрания: портал Государственные услуги.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проведения собрания: очно — заочная.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и время начала заочного голосования: 20.11.2026 07:00:00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и время завершения заочного голосования: 22.11.2026 23:00:00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и время начала очного голосования: 20.11.2026 07:00:00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и время завершения очного голосования: 22.11.2026 23:00:00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Повестка дня: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left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 </w:t>
      </w:r>
      <w:r>
        <w:rPr>
          <w:rFonts w:ascii="Times New Roman" w:hAnsi="Times New Roman"/>
          <w:b w:val="false"/>
          <w:bCs w:val="false"/>
          <w:sz w:val="28"/>
          <w:szCs w:val="28"/>
        </w:rPr>
        <w:t>Избрать председателя собрания — Коваленко Ольга Николаевна 104 уч.</w:t>
      </w:r>
    </w:p>
    <w:p>
      <w:pPr>
        <w:pStyle w:val="Normal"/>
        <w:jc w:val="left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</w:t>
      </w:r>
      <w:r>
        <w:rPr>
          <w:rFonts w:ascii="Times New Roman" w:hAnsi="Times New Roman"/>
          <w:b w:val="false"/>
          <w:bCs w:val="false"/>
          <w:sz w:val="28"/>
          <w:szCs w:val="28"/>
        </w:rPr>
        <w:t>Избрать секретаря собрания — Симакова Зоя Никитовна 133уч.</w:t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Перевыборы членов правления, список кандидатов в члены правления: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Пунгин Игорь Анатольевич 21 уч.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ab/>
        <w:t>2. Бондаренко Николай Николаевич 23 уч.</w:t>
      </w:r>
    </w:p>
    <w:p>
      <w:pPr>
        <w:pStyle w:val="Normal"/>
        <w:bidi w:val="0"/>
        <w:jc w:val="left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30"/>
          <w:u w:val="none"/>
          <w:em w:val="none"/>
        </w:rPr>
        <w:tab/>
        <w:t>3. Воробьева Татьяна Викторовна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66,67 уч.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ab/>
        <w:t>4. Сметанов Борис Александрович 87 уч.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ab/>
        <w:t>5. Фотеев Игорь Васильевич 127 уч.</w:t>
      </w:r>
    </w:p>
    <w:p>
      <w:pPr>
        <w:pStyle w:val="Normal"/>
        <w:jc w:val="center"/>
        <w:rPr>
          <w:rFonts w:ascii="Times New Roman" w:hAnsi="Times New Roman"/>
          <w:b/>
          <w:b/>
          <w:bCs/>
          <w:i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</w:pPr>
      <w:r>
        <w:rPr>
          <w:rFonts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3</w:t>
      </w:r>
      <w:r>
        <w:rPr>
          <w:rFonts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Выборы старших улиц, список кандидатов: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ab/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vertAlign w:val="superscript"/>
          <w:em w:val="none"/>
        </w:rPr>
        <w:t>-й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проезд - ?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ab/>
        <w:t>2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vertAlign w:val="superscript"/>
          <w:em w:val="none"/>
        </w:rPr>
        <w:t>-й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position w:val="0"/>
          <w:sz w:val="28"/>
          <w:sz w:val="28"/>
          <w:szCs w:val="28"/>
          <w:u w:val="none"/>
          <w:vertAlign w:val="baseline"/>
          <w:em w:val="none"/>
        </w:rPr>
        <w:t xml:space="preserve"> проезд - Пунгин Игорь Анатольевич 21уч.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ab/>
        <w:t>3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vertAlign w:val="superscript"/>
          <w:em w:val="none"/>
        </w:rPr>
        <w:t>-й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position w:val="0"/>
          <w:sz w:val="28"/>
          <w:sz w:val="28"/>
          <w:szCs w:val="28"/>
          <w:u w:val="none"/>
          <w:vertAlign w:val="baseline"/>
          <w:em w:val="none"/>
        </w:rPr>
        <w:t xml:space="preserve"> проезд - П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олякова Анна Евгеньевна 151 уч.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ab/>
        <w:t>4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vertAlign w:val="superscript"/>
          <w:em w:val="none"/>
        </w:rPr>
        <w:t>-й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position w:val="0"/>
          <w:sz w:val="28"/>
          <w:sz w:val="28"/>
          <w:szCs w:val="28"/>
          <w:u w:val="none"/>
          <w:vertAlign w:val="baseline"/>
          <w:em w:val="none"/>
        </w:rPr>
        <w:t xml:space="preserve"> проезд - ?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ab/>
        <w:t>5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vertAlign w:val="superscript"/>
          <w:em w:val="none"/>
        </w:rPr>
        <w:t>-й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position w:val="0"/>
          <w:sz w:val="28"/>
          <w:sz w:val="28"/>
          <w:szCs w:val="28"/>
          <w:u w:val="none"/>
          <w:vertAlign w:val="baseline"/>
          <w:em w:val="none"/>
        </w:rPr>
        <w:t xml:space="preserve"> проезд -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position w:val="0"/>
          <w:sz w:val="28"/>
          <w:sz w:val="28"/>
          <w:szCs w:val="28"/>
          <w:u w:val="none"/>
          <w:vertAlign w:val="baseline"/>
          <w:em w:val="none"/>
        </w:rPr>
        <w:t>М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алявка Михаил Александрович 61,62 уч.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ab/>
        <w:t>6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vertAlign w:val="superscript"/>
          <w:em w:val="none"/>
        </w:rPr>
        <w:t>-й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проезд - Калинин Леонид Васильевич 161 уч.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ab/>
        <w:t>7</w:t>
      </w:r>
      <w:r>
        <w:rPr>
          <w:rFonts w:ascii="Times New Roman" w:hAnsi="Times New Roman"/>
          <w:b w:val="false"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vertAlign w:val="superscript"/>
          <w:em w:val="none"/>
        </w:rPr>
        <w:t>-й</w:t>
      </w:r>
      <w:r>
        <w:rPr>
          <w:rFonts w:ascii="Times New Roman" w:hAnsi="Times New Roman"/>
          <w:b w:val="false"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проезд - Коваленко Ольга Николаевна 104 уч.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ab/>
        <w:t>8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vertAlign w:val="superscript"/>
          <w:em w:val="none"/>
        </w:rPr>
        <w:t>-й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проезд -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Хнычева Любовь Викторовна 105 уч.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ab/>
        <w:t>9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vertAlign w:val="superscript"/>
          <w:em w:val="none"/>
        </w:rPr>
        <w:t>-й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проезд - Волощенко Андрей Николаевич 128 уч.</w:t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u w:val="none"/>
          <w:em w:val="none"/>
        </w:rPr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4</w:t>
      </w:r>
      <w:r>
        <w:rPr>
          <w:rFonts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.</w:t>
      </w:r>
      <w:r>
        <w:rPr>
          <w:rFonts w:ascii="Times New Roman" w:hAnsi="Times New Roman"/>
          <w:b w:val="false"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Утверждение смет и сумм целевых и членских взносов</w:t>
      </w:r>
    </w:p>
    <w:p>
      <w:pPr>
        <w:pStyle w:val="Normal"/>
        <w:ind w:left="709" w:hanging="0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Утвердить сумму целевого взноса на содержание мест общего пользования в размере:</w:t>
      </w:r>
    </w:p>
    <w:p>
      <w:pPr>
        <w:pStyle w:val="Normal"/>
        <w:ind w:left="709" w:hanging="0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2025 год — 1500руб.</w:t>
      </w:r>
    </w:p>
    <w:p>
      <w:pPr>
        <w:pStyle w:val="Normal"/>
        <w:ind w:left="709" w:hanging="0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2026 год — 2500руб.</w:t>
      </w:r>
    </w:p>
    <w:p>
      <w:pPr>
        <w:pStyle w:val="Normal"/>
        <w:ind w:left="709" w:hanging="0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2027 год — 2500руб. </w:t>
      </w:r>
    </w:p>
    <w:p>
      <w:pPr>
        <w:pStyle w:val="Normal"/>
        <w:ind w:left="709" w:hanging="0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Утвердить сумму целевого взноса за установку пограничных столбов в размере:</w:t>
      </w:r>
    </w:p>
    <w:p>
      <w:pPr>
        <w:pStyle w:val="Normal"/>
        <w:ind w:left="709" w:hanging="0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2025 год — 2000руб.</w:t>
      </w:r>
    </w:p>
    <w:p>
      <w:pPr>
        <w:pStyle w:val="Normal"/>
        <w:ind w:left="709" w:hanging="0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Утвердить сумму членского взноса размере:</w:t>
      </w:r>
    </w:p>
    <w:p>
      <w:pPr>
        <w:pStyle w:val="Normal"/>
        <w:ind w:left="709" w:hanging="0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2026 год 650руб/сотка</w:t>
      </w:r>
    </w:p>
    <w:p>
      <w:pPr>
        <w:pStyle w:val="Normal"/>
        <w:ind w:left="709" w:hanging="0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2027 год 650руб/сотка</w:t>
      </w:r>
    </w:p>
    <w:p>
      <w:pPr>
        <w:pStyle w:val="Normal"/>
        <w:ind w:left="709" w:hanging="0"/>
        <w:rPr>
          <w:sz w:val="26"/>
          <w:szCs w:val="26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Проект сметы 2026 - </w:t>
      </w:r>
      <w:r>
        <w:fldChar w:fldCharType="begin"/>
      </w:r>
      <w:r>
        <w:rPr>
          <w:rStyle w:val="Style14"/>
          <w:outline w:val="false"/>
          <w:dstrike w:val="false"/>
          <w:strike w:val="false"/>
          <w:sz w:val="28"/>
          <w:i w:val="false"/>
          <w:shadow w:val="false"/>
          <w:u w:val="none"/>
          <w:b w:val="false"/>
          <w:szCs w:val="28"/>
          <w:em w:val="none"/>
          <w:rFonts w:ascii="Times New Roman" w:hAnsi="Times New Roman"/>
        </w:rPr>
        <w:instrText xml:space="preserve"> HYPERLINK "https://www.sntakvamarin.ru/?page_id=363" \l "Projecte_stimate"</w:instrText>
      </w:r>
      <w:r>
        <w:rPr>
          <w:rStyle w:val="Style14"/>
          <w:outline w:val="false"/>
          <w:dstrike w:val="false"/>
          <w:strike w:val="false"/>
          <w:sz w:val="28"/>
          <w:i w:val="false"/>
          <w:shadow w:val="false"/>
          <w:u w:val="none"/>
          <w:b w:val="false"/>
          <w:szCs w:val="28"/>
          <w:em w:val="none"/>
          <w:rFonts w:ascii="Times New Roman" w:hAnsi="Times New Roman"/>
        </w:rPr>
        <w:fldChar w:fldCharType="separate"/>
      </w:r>
      <w:r>
        <w:rPr>
          <w:rStyle w:val="Style14"/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https://www.sntakvamarin.ru/?page_id=363#Projecte_stimate</w:t>
      </w:r>
      <w:r>
        <w:rPr>
          <w:rStyle w:val="Style14"/>
          <w:outline w:val="false"/>
          <w:dstrike w:val="false"/>
          <w:strike w:val="false"/>
          <w:sz w:val="28"/>
          <w:i w:val="false"/>
          <w:shadow w:val="false"/>
          <w:u w:val="none"/>
          <w:b w:val="false"/>
          <w:szCs w:val="28"/>
          <w:em w:val="none"/>
          <w:rFonts w:ascii="Times New Roman" w:hAnsi="Times New Roman"/>
        </w:rPr>
        <w:fldChar w:fldCharType="end"/>
      </w:r>
    </w:p>
    <w:p>
      <w:pPr>
        <w:pStyle w:val="Normal"/>
        <w:ind w:left="709" w:hanging="0"/>
        <w:rPr>
          <w:sz w:val="26"/>
          <w:szCs w:val="26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Проект сметы 2027 - </w:t>
      </w:r>
      <w:r>
        <w:fldChar w:fldCharType="begin"/>
      </w:r>
      <w:r>
        <w:rPr>
          <w:rStyle w:val="Style14"/>
          <w:outline w:val="false"/>
          <w:dstrike w:val="false"/>
          <w:strike w:val="false"/>
          <w:sz w:val="28"/>
          <w:i w:val="false"/>
          <w:shadow w:val="false"/>
          <w:u w:val="none"/>
          <w:b w:val="false"/>
          <w:szCs w:val="28"/>
          <w:em w:val="none"/>
          <w:rFonts w:ascii="Times New Roman" w:hAnsi="Times New Roman"/>
        </w:rPr>
        <w:instrText xml:space="preserve"> HYPERLINK "https://www.sntakvamarin.ru/?page_id=363" \l "Projecte_stimate"</w:instrText>
      </w:r>
      <w:r>
        <w:rPr>
          <w:rStyle w:val="Style14"/>
          <w:outline w:val="false"/>
          <w:dstrike w:val="false"/>
          <w:strike w:val="false"/>
          <w:sz w:val="28"/>
          <w:i w:val="false"/>
          <w:shadow w:val="false"/>
          <w:u w:val="none"/>
          <w:b w:val="false"/>
          <w:szCs w:val="28"/>
          <w:em w:val="none"/>
          <w:rFonts w:ascii="Times New Roman" w:hAnsi="Times New Roman"/>
        </w:rPr>
        <w:fldChar w:fldCharType="separate"/>
      </w:r>
      <w:r>
        <w:rPr>
          <w:rStyle w:val="Style14"/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https://www.sntakvamarin.ru/?page_id=363#Projecte_stimate</w:t>
      </w:r>
      <w:r>
        <w:rPr>
          <w:rStyle w:val="Style14"/>
          <w:outline w:val="false"/>
          <w:dstrike w:val="false"/>
          <w:strike w:val="false"/>
          <w:sz w:val="28"/>
          <w:i w:val="false"/>
          <w:shadow w:val="false"/>
          <w:u w:val="none"/>
          <w:b w:val="false"/>
          <w:szCs w:val="28"/>
          <w:em w:val="none"/>
          <w:rFonts w:ascii="Times New Roman" w:hAnsi="Times New Roman"/>
        </w:rPr>
        <w:fldChar w:fldCharType="end"/>
      </w:r>
    </w:p>
    <w:p>
      <w:pPr>
        <w:pStyle w:val="Normal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u w:val="none"/>
          <w:em w:val="none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5</w:t>
      </w:r>
      <w:r>
        <w:rPr>
          <w:rFonts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Принятие новых собственников в члены товарищества.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Список  принимаемых собственников в члены СНТ «Аквамарин» :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</w:r>
    </w:p>
    <w:tbl>
      <w:tblPr>
        <w:tblW w:w="10568" w:type="dxa"/>
        <w:jc w:val="left"/>
        <w:tblInd w:w="-3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461"/>
        <w:gridCol w:w="579"/>
        <w:gridCol w:w="7659"/>
        <w:gridCol w:w="1868"/>
      </w:tblGrid>
      <w:tr>
        <w:trPr>
          <w:trHeight w:val="346" w:hRule="atLeast"/>
        </w:trPr>
        <w:tc>
          <w:tcPr>
            <w:tcW w:w="46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7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участка</w:t>
            </w:r>
          </w:p>
        </w:tc>
        <w:tc>
          <w:tcPr>
            <w:tcW w:w="765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186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вступления в право собственности</w:t>
            </w:r>
          </w:p>
        </w:tc>
      </w:tr>
      <w:tr>
        <w:trPr>
          <w:trHeight w:val="346" w:hRule="atLeast"/>
        </w:trPr>
        <w:tc>
          <w:tcPr>
            <w:tcW w:w="46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7659" w:type="dxa"/>
            <w:tcBorders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30"/>
                <w:szCs w:val="28"/>
                <w:u w:val="none"/>
                <w:em w:val="none"/>
              </w:rPr>
              <w:t>Г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30"/>
                <w:u w:val="none"/>
                <w:em w:val="none"/>
              </w:rPr>
              <w:t>ригорьева Надежда Анатольевна</w:t>
            </w:r>
          </w:p>
        </w:tc>
        <w:tc>
          <w:tcPr>
            <w:tcW w:w="1868" w:type="dxa"/>
            <w:tcBorders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30"/>
                <w:u w:val="none"/>
                <w:em w:val="none"/>
              </w:rPr>
              <w:t>14.11.2025</w:t>
            </w:r>
          </w:p>
        </w:tc>
      </w:tr>
      <w:tr>
        <w:trPr>
          <w:trHeight w:val="346" w:hRule="atLeast"/>
        </w:trPr>
        <w:tc>
          <w:tcPr>
            <w:tcW w:w="46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65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346" w:hRule="atLeast"/>
        </w:trPr>
        <w:tc>
          <w:tcPr>
            <w:tcW w:w="46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65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346" w:hRule="atLeast"/>
        </w:trPr>
        <w:tc>
          <w:tcPr>
            <w:tcW w:w="46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7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65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bidi w:val="0"/>
        <w:jc w:val="center"/>
        <w:rPr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Председатель СНТ «Аквамарин»                                  _________О.Н.Коваленко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yle14">
    <w:name w:val="Hyperlink"/>
    <w:rPr>
      <w:color w:val="000080"/>
      <w:u w:val="single"/>
    </w:rPr>
  </w:style>
  <w:style w:type="character" w:styleId="Style15">
    <w:name w:val="FollowedHyperlink"/>
    <w:rPr>
      <w:color w:val="800000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Noto Sans Devanagari"/>
    </w:rPr>
  </w:style>
  <w:style w:type="paragraph" w:styleId="Style21">
    <w:name w:val="Горизонтальная линия"/>
    <w:basedOn w:val="Normal"/>
    <w:next w:val="Style17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sntakvamarin.ru/" TargetMode="External"/><Relationship Id="rId4" Type="http://schemas.openxmlformats.org/officeDocument/2006/relationships/hyperlink" Target="mailto:sntakvamarin@mail.ru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332</TotalTime>
  <Application>LibreOffice/7.4.7.2$Linux_X86_64 LibreOffice_project/40$Build-2</Application>
  <AppVersion>15.0000</AppVersion>
  <Pages>3</Pages>
  <Words>319</Words>
  <Characters>2076</Characters>
  <CharactersWithSpaces>2406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2026-01-22T12:24:26Z</dcterms:created>
  <dc:creator/>
  <dc:description/>
  <dc:language>ru-RU</dc:language>
  <cp:lastModifiedBy/>
  <cp:lastPrinted>2026-01-22T15:40:22Z</cp:lastPrinted>
  <dcterms:modified xsi:type="dcterms:W3CDTF">2026-10-20T14:19:50Z</dcterms:modified>
  <cp:revision>73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